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10547" w14:textId="5FDBF612" w:rsidR="00600940" w:rsidRPr="00475A11" w:rsidRDefault="00737207"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147C008F" wp14:editId="742E36A0">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2A5451C8"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7FD2291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3C7F437A"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794C7D5A"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0671E454"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5A511D17"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FD6C8B">
        <w:rPr>
          <w:rFonts w:ascii="Copperplate Gothic Light" w:hAnsi="Copperplate Gothic Light"/>
          <w:b/>
          <w:color w:val="76923C" w:themeColor="accent3" w:themeShade="BF"/>
          <w:sz w:val="72"/>
          <w:szCs w:val="72"/>
        </w:rPr>
        <w:t>6</w:t>
      </w:r>
    </w:p>
    <w:p w14:paraId="74D5EC7F" w14:textId="77777777" w:rsidR="00600940" w:rsidRDefault="00600940" w:rsidP="00600940">
      <w:pPr>
        <w:jc w:val="center"/>
      </w:pPr>
      <w:r>
        <w:rPr>
          <w:noProof/>
        </w:rPr>
        <w:drawing>
          <wp:inline distT="0" distB="0" distL="0" distR="0" wp14:anchorId="6A0F0BE8" wp14:editId="5E48A822">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4DDEA89D" w14:textId="77777777" w:rsidR="00600940" w:rsidRPr="00475A11" w:rsidRDefault="00600940" w:rsidP="00600940">
      <w:pPr>
        <w:jc w:val="center"/>
        <w:rPr>
          <w:b/>
        </w:rPr>
      </w:pPr>
      <w:r w:rsidRPr="00475A11">
        <w:rPr>
          <w:b/>
        </w:rPr>
        <w:t>with</w:t>
      </w:r>
    </w:p>
    <w:p w14:paraId="71F77F33" w14:textId="736793FB" w:rsidR="00600940" w:rsidRPr="00475A11" w:rsidRDefault="00600940" w:rsidP="00600940">
      <w:pPr>
        <w:jc w:val="center"/>
        <w:rPr>
          <w:b/>
          <w:sz w:val="36"/>
          <w:szCs w:val="36"/>
        </w:rPr>
      </w:pPr>
      <w:r w:rsidRPr="00475A11">
        <w:rPr>
          <w:b/>
          <w:sz w:val="36"/>
          <w:szCs w:val="36"/>
        </w:rPr>
        <w:t>PeggyLee Hanson</w:t>
      </w:r>
    </w:p>
    <w:p w14:paraId="3ED7C482" w14:textId="77777777" w:rsidR="00600940" w:rsidRPr="00475A11" w:rsidRDefault="00600940" w:rsidP="00600940">
      <w:pPr>
        <w:jc w:val="center"/>
        <w:rPr>
          <w:b/>
        </w:rPr>
      </w:pPr>
      <w:r w:rsidRPr="00475A11">
        <w:rPr>
          <w:b/>
        </w:rPr>
        <w:t>based on the works of</w:t>
      </w:r>
    </w:p>
    <w:p w14:paraId="769A882A"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2166A467" w14:textId="77777777" w:rsidR="008A41F6" w:rsidRDefault="008A41F6" w:rsidP="000C6519">
      <w:pPr>
        <w:tabs>
          <w:tab w:val="right" w:leader="underscore" w:pos="4320"/>
        </w:tabs>
        <w:spacing w:after="0" w:line="360" w:lineRule="auto"/>
        <w:rPr>
          <w:color w:val="000000" w:themeColor="text1"/>
        </w:rPr>
        <w:sectPr w:rsidR="008A41F6" w:rsidSect="00002D8A">
          <w:type w:val="oddPage"/>
          <w:pgSz w:w="12240" w:h="15840" w:code="1"/>
          <w:pgMar w:top="1008" w:right="720" w:bottom="720" w:left="720" w:header="720" w:footer="720" w:gutter="0"/>
          <w:cols w:space="720"/>
          <w:docGrid w:linePitch="360"/>
        </w:sectPr>
      </w:pPr>
    </w:p>
    <w:p w14:paraId="79BDC1AE" w14:textId="77777777" w:rsidR="008A41F6" w:rsidRPr="008A41F6" w:rsidRDefault="008A41F6" w:rsidP="008A41F6">
      <w:pPr>
        <w:tabs>
          <w:tab w:val="right" w:leader="underscore" w:pos="4320"/>
        </w:tabs>
        <w:spacing w:after="0" w:line="360" w:lineRule="auto"/>
        <w:rPr>
          <w:color w:val="000000" w:themeColor="text1"/>
        </w:rPr>
      </w:pPr>
    </w:p>
    <w:p w14:paraId="7FBC2E3D" w14:textId="77777777" w:rsidR="008A41F6" w:rsidRPr="008A41F6" w:rsidRDefault="008A41F6" w:rsidP="008A41F6">
      <w:pPr>
        <w:tabs>
          <w:tab w:val="right" w:leader="underscore" w:pos="4320"/>
        </w:tabs>
        <w:spacing w:after="0" w:line="360" w:lineRule="auto"/>
        <w:rPr>
          <w:color w:val="000000" w:themeColor="text1"/>
        </w:rPr>
      </w:pPr>
    </w:p>
    <w:p w14:paraId="7146C814" w14:textId="77777777" w:rsidR="008A41F6" w:rsidRDefault="008A41F6" w:rsidP="008A41F6">
      <w:pPr>
        <w:tabs>
          <w:tab w:val="right" w:leader="underscore" w:pos="4320"/>
        </w:tabs>
        <w:spacing w:after="0" w:line="360" w:lineRule="auto"/>
        <w:rPr>
          <w:color w:val="000000" w:themeColor="text1"/>
        </w:rPr>
      </w:pPr>
    </w:p>
    <w:p w14:paraId="43769316" w14:textId="77777777" w:rsidR="008A41F6" w:rsidRDefault="008A41F6" w:rsidP="008A41F6">
      <w:pPr>
        <w:tabs>
          <w:tab w:val="right" w:leader="underscore" w:pos="4320"/>
        </w:tabs>
        <w:spacing w:after="0" w:line="360" w:lineRule="auto"/>
        <w:rPr>
          <w:color w:val="000000" w:themeColor="text1"/>
        </w:rPr>
      </w:pPr>
    </w:p>
    <w:p w14:paraId="36F59B85" w14:textId="77777777" w:rsidR="008A41F6" w:rsidRDefault="008A41F6" w:rsidP="008A41F6">
      <w:pPr>
        <w:tabs>
          <w:tab w:val="right" w:leader="underscore" w:pos="4320"/>
        </w:tabs>
        <w:spacing w:after="0" w:line="360" w:lineRule="auto"/>
        <w:rPr>
          <w:color w:val="000000" w:themeColor="text1"/>
        </w:rPr>
      </w:pPr>
    </w:p>
    <w:p w14:paraId="075BFFB5" w14:textId="77777777" w:rsidR="008A41F6" w:rsidRPr="008A41F6" w:rsidRDefault="008A41F6" w:rsidP="008A41F6">
      <w:pPr>
        <w:tabs>
          <w:tab w:val="right" w:leader="underscore" w:pos="4320"/>
        </w:tabs>
        <w:spacing w:after="0" w:line="360" w:lineRule="auto"/>
        <w:rPr>
          <w:color w:val="000000" w:themeColor="text1"/>
        </w:rPr>
      </w:pPr>
    </w:p>
    <w:p w14:paraId="6F6D73AE" w14:textId="0897EDBC"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737207">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54FBCB80" w14:textId="77777777" w:rsidR="008A41F6" w:rsidRPr="008A41F6" w:rsidRDefault="008A41F6" w:rsidP="008A41F6">
      <w:pPr>
        <w:tabs>
          <w:tab w:val="right" w:leader="underscore" w:pos="4320"/>
        </w:tabs>
        <w:spacing w:after="0" w:line="360" w:lineRule="auto"/>
        <w:rPr>
          <w:color w:val="000000" w:themeColor="text1"/>
        </w:rPr>
      </w:pPr>
    </w:p>
    <w:p w14:paraId="5ABADFEA"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4E2CFBDC"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2EC6F752" w14:textId="77777777" w:rsidR="008A41F6" w:rsidRPr="008A41F6" w:rsidRDefault="008A41F6" w:rsidP="008A41F6">
      <w:pPr>
        <w:tabs>
          <w:tab w:val="right" w:leader="underscore" w:pos="4320"/>
        </w:tabs>
        <w:spacing w:after="0" w:line="360" w:lineRule="auto"/>
        <w:rPr>
          <w:color w:val="000000" w:themeColor="text1"/>
        </w:rPr>
      </w:pPr>
    </w:p>
    <w:p w14:paraId="220ADACF"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1578FEC2"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5DD21DDC" w14:textId="77777777" w:rsidR="00600940" w:rsidRPr="00E415F9" w:rsidRDefault="00600940" w:rsidP="000C6519">
      <w:pPr>
        <w:tabs>
          <w:tab w:val="right" w:leader="underscore" w:pos="4320"/>
        </w:tabs>
        <w:spacing w:after="0" w:line="360" w:lineRule="auto"/>
      </w:pPr>
    </w:p>
    <w:p w14:paraId="60D06267" w14:textId="77777777" w:rsidR="008A41F6" w:rsidRDefault="008A41F6" w:rsidP="000C6519">
      <w:pPr>
        <w:tabs>
          <w:tab w:val="right" w:leader="underscore" w:pos="4320"/>
        </w:tabs>
        <w:spacing w:after="0" w:line="360" w:lineRule="auto"/>
        <w:sectPr w:rsidR="008A41F6" w:rsidSect="00002D8A">
          <w:pgSz w:w="12240" w:h="15840" w:code="1"/>
          <w:pgMar w:top="1008" w:right="720" w:bottom="720" w:left="720" w:header="720" w:footer="720" w:gutter="0"/>
          <w:cols w:space="720"/>
          <w:docGrid w:linePitch="360"/>
        </w:sectPr>
      </w:pPr>
    </w:p>
    <w:p w14:paraId="5688BE75" w14:textId="77777777" w:rsidR="00737207" w:rsidRDefault="00737207" w:rsidP="00737207">
      <w:pPr>
        <w:rPr>
          <w:rStyle w:val="BookTitle"/>
          <w:b w:val="0"/>
          <w:bCs w:val="0"/>
          <w:smallCaps w:val="0"/>
          <w:sz w:val="28"/>
          <w:szCs w:val="28"/>
        </w:rPr>
      </w:pPr>
      <w:r>
        <w:rPr>
          <w:noProof/>
        </w:rPr>
        <w:lastRenderedPageBreak/>
        <w:drawing>
          <wp:anchor distT="0" distB="0" distL="114300" distR="114300" simplePos="0" relativeHeight="251672576" behindDoc="0" locked="0" layoutInCell="1" allowOverlap="1" wp14:anchorId="5C625F14" wp14:editId="44E672CF">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56FF76BA" w14:textId="77777777" w:rsidR="00737207" w:rsidRDefault="00737207" w:rsidP="00737207">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217AB0D0" w14:textId="77777777" w:rsidR="00737207" w:rsidRDefault="00737207" w:rsidP="00737207">
      <w:r>
        <w:t>She says, “As a personal transition strategist, I inspire, encourage, support, and compassionately help individuals, especially women, suffering through change to quickly and easily attain the life of their dreams that they are meant - and deserve - to live. “</w:t>
      </w:r>
    </w:p>
    <w:p w14:paraId="7ADDDCF9" w14:textId="77777777" w:rsidR="00737207" w:rsidRDefault="00737207" w:rsidP="00737207">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2C732C40" w14:textId="77777777" w:rsidR="00737207" w:rsidRDefault="00737207" w:rsidP="00737207">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59756D63" w14:textId="77777777" w:rsidR="00737207" w:rsidRDefault="00737207" w:rsidP="00737207">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08F25C84" w14:textId="77777777" w:rsidR="00737207" w:rsidRDefault="00737207" w:rsidP="00737207">
      <w:r>
        <w:t>Connect with PeggyLee here:</w:t>
      </w:r>
    </w:p>
    <w:p w14:paraId="54D3D67E" w14:textId="77777777" w:rsidR="00737207" w:rsidRDefault="00737207" w:rsidP="00737207">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5DD895DC" w14:textId="77777777" w:rsidR="00737207" w:rsidRDefault="00737207" w:rsidP="00737207"/>
    <w:p w14:paraId="58F9FCF3" w14:textId="77777777" w:rsidR="00737207" w:rsidRDefault="00737207" w:rsidP="00737207">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0969E2ED" w14:textId="77777777" w:rsidR="00737207" w:rsidRDefault="00737207" w:rsidP="00737207">
      <w:pPr>
        <w:jc w:val="right"/>
      </w:pPr>
      <w:r>
        <w:t xml:space="preserve">~ Charles F. </w:t>
      </w:r>
      <w:proofErr w:type="spellStart"/>
      <w:r>
        <w:t>Haanel</w:t>
      </w:r>
      <w:proofErr w:type="spellEnd"/>
    </w:p>
    <w:p w14:paraId="3E33601C" w14:textId="77777777" w:rsidR="00737207" w:rsidRDefault="00737207" w:rsidP="00737207"/>
    <w:p w14:paraId="53FAECFC" w14:textId="77777777" w:rsidR="00737207" w:rsidRPr="00737207" w:rsidRDefault="00737207" w:rsidP="00737207">
      <w:pPr>
        <w:rPr>
          <w:rStyle w:val="Hyperlink"/>
          <w:color w:val="auto"/>
        </w:rPr>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5B1B422C" w14:textId="631C7A32" w:rsidR="00737207" w:rsidRDefault="00737207" w:rsidP="00737207">
      <w:pPr>
        <w:sectPr w:rsidR="00737207" w:rsidSect="00002D8A">
          <w:footerReference w:type="first" r:id="rId17"/>
          <w:pgSz w:w="12240" w:h="15840" w:code="1"/>
          <w:pgMar w:top="1008" w:right="720" w:bottom="720" w:left="720" w:header="720" w:footer="720" w:gutter="0"/>
          <w:cols w:space="720"/>
          <w:titlePg/>
          <w:docGrid w:linePitch="360"/>
        </w:sectPr>
      </w:pPr>
      <w:r>
        <w:t>.</w:t>
      </w:r>
      <w:r>
        <w:br w:type="page"/>
      </w:r>
    </w:p>
    <w:p w14:paraId="7425188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311AD0" w:rsidRPr="00311AD0">
        <w:rPr>
          <w:b/>
          <w:bCs/>
        </w:rPr>
        <w:t>16:1-6</w:t>
      </w:r>
    </w:p>
    <w:p w14:paraId="4E2BE51D" w14:textId="77777777" w:rsidR="00884A5E" w:rsidRPr="00884A5E" w:rsidRDefault="009861F9" w:rsidP="00884A5E">
      <w:pPr>
        <w:pStyle w:val="MSquote"/>
      </w:pPr>
      <w:r w:rsidRPr="009861F9">
        <w:rPr>
          <w:rFonts w:ascii="Calibri" w:hAnsi="Calibri"/>
          <w:color w:val="000000"/>
        </w:rPr>
        <w:t>“</w:t>
      </w:r>
      <w:r w:rsidR="00311AD0" w:rsidRPr="00311AD0">
        <w:rPr>
          <w:rFonts w:ascii="Calibri" w:hAnsi="Calibri"/>
          <w:color w:val="000000"/>
        </w:rPr>
        <w:t>Wealth is a product of labor. Capital is an effect, not a cause; a servant, not a master; a means, not an end.</w:t>
      </w:r>
      <w:r w:rsidRPr="009861F9">
        <w:rPr>
          <w:rFonts w:ascii="Calibri" w:hAnsi="Calibri"/>
          <w:color w:val="000000"/>
        </w:rPr>
        <w:t>”</w:t>
      </w:r>
    </w:p>
    <w:p w14:paraId="0501682C" w14:textId="77777777" w:rsidR="009E762D" w:rsidRPr="009E0B4A" w:rsidRDefault="00311AD0" w:rsidP="00993056">
      <w:pPr>
        <w:pStyle w:val="MSnormal"/>
        <w:rPr>
          <w:color w:val="DBE5F1" w:themeColor="accent1" w:themeTint="33"/>
        </w:rPr>
      </w:pPr>
      <w:r w:rsidRPr="00311AD0">
        <w:rPr>
          <w:rFonts w:ascii="Calibri" w:hAnsi="Calibri"/>
          <w:color w:val="000000"/>
        </w:rPr>
        <w:t>There it is, in all its Glory</w:t>
      </w:r>
      <w:r>
        <w:rPr>
          <w:rFonts w:ascii="Calibri" w:hAnsi="Calibri"/>
          <w:color w:val="000000"/>
        </w:rPr>
        <w:t>, t</w:t>
      </w:r>
      <w:r w:rsidRPr="00311AD0">
        <w:rPr>
          <w:rFonts w:ascii="Calibri" w:hAnsi="Calibri"/>
          <w:color w:val="000000"/>
        </w:rPr>
        <w:t>he number one statement in this entire book. Wealth is not an end, but “simply as a means of accomplishing an end.” As you read through this section, how does the previous statement affect you? What will you now change using this newly found piece of information or clarity?</w:t>
      </w:r>
    </w:p>
    <w:p w14:paraId="22062346"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083EC40"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400B397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A7E7B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702EE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C3C68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A32F5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5CB6D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DFF8F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5F6D9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FCA48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40CB5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C5FC4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6C460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C7354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541AF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9A7F4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114D3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CCFF8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743DE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78A36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21C5C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ADBDA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50D53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11090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95490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1EB34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D0BE2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1CA93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93F61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54FE7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B3E05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B26F2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5E12B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FFD1A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1A430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8AB4F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4D5BD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CA425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5F022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E18A9F"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018FDF6A"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077A9D55"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05F285B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400BF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CE80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21E2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E876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0BEF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FC556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64617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FB523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8EE9B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A8FF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5DB7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5C1EE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1B0A9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7322C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0AA6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9044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8F2A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547A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FE4B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B254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6D0B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52A6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BAE4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D801C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CA07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9D77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F72E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CC2A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8DD0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72FB6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2299B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700D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CC336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DDAA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E96CA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FA89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8C1BF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193B3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011262"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2B17F0"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3421FF7"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AD10F09"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013AB0FA" w14:textId="77777777" w:rsidR="00EC3913"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43A41F17"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0A499F02"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4565D303"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6E5CF8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AD7BA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6CC666"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11041B16" w14:textId="77777777" w:rsidR="009604E0" w:rsidRPr="00B907F0" w:rsidRDefault="00B907F0" w:rsidP="009604E0">
      <w:pPr>
        <w:rPr>
          <w:b/>
        </w:rPr>
      </w:pPr>
      <w:r w:rsidRPr="00B907F0">
        <w:rPr>
          <w:b/>
        </w:rPr>
        <w:lastRenderedPageBreak/>
        <w:t xml:space="preserve">The Master Key System </w:t>
      </w:r>
      <w:r w:rsidR="00311AD0" w:rsidRPr="00311AD0">
        <w:rPr>
          <w:b/>
        </w:rPr>
        <w:t>16:7-11</w:t>
      </w:r>
    </w:p>
    <w:p w14:paraId="658FE146" w14:textId="77777777" w:rsidR="00884A5E" w:rsidRPr="00884A5E" w:rsidRDefault="00311AD0" w:rsidP="006D497C">
      <w:pPr>
        <w:pStyle w:val="MSquote"/>
      </w:pPr>
      <w:r w:rsidRPr="00311AD0">
        <w:rPr>
          <w:rFonts w:ascii="Calibri" w:hAnsi="Calibri"/>
          <w:color w:val="000000"/>
        </w:rPr>
        <w:t xml:space="preserve">“The successful businessman is </w:t>
      </w:r>
      <w:proofErr w:type="gramStart"/>
      <w:r w:rsidRPr="00311AD0">
        <w:rPr>
          <w:rFonts w:ascii="Calibri" w:hAnsi="Calibri"/>
          <w:color w:val="000000"/>
        </w:rPr>
        <w:t>more often than not</w:t>
      </w:r>
      <w:proofErr w:type="gramEnd"/>
      <w:r w:rsidRPr="00311AD0">
        <w:rPr>
          <w:rFonts w:ascii="Calibri" w:hAnsi="Calibri"/>
          <w:color w:val="000000"/>
        </w:rPr>
        <w:t xml:space="preserve"> an idealist and is ever striving for higher and higher standards. The subtle forces of thought as they crystallize in our daily lives is what constitutes life.”</w:t>
      </w:r>
    </w:p>
    <w:p w14:paraId="5BC222CE" w14:textId="77777777" w:rsidR="009D3B0B" w:rsidRPr="009E0B4A" w:rsidRDefault="00311AD0" w:rsidP="009861F9">
      <w:pPr>
        <w:pStyle w:val="MSnormal"/>
      </w:pPr>
      <w:r w:rsidRPr="00311AD0">
        <w:rPr>
          <w:rFonts w:ascii="Calibri" w:hAnsi="Calibri"/>
          <w:color w:val="000000"/>
        </w:rPr>
        <w:t>Someone once said if you look in your pocketbook to fulfill a dream you will never attain it. The recurring theme throughout this book is that if you dream it, it can become, depending entirely on the spiritual process of idealization, visualization, and materialization. What do you dream of, idealize? Record your desire below in full dream sequence. Leave nothing untouched, no stone unturned.</w:t>
      </w:r>
    </w:p>
    <w:p w14:paraId="41BE13A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04A6D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81504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F1D39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5018B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D1B0F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7E2D2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96EEF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5B0DC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2BF85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E2D6C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57757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429EA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CDB55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B21B9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DAA73D"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4E880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C56F9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563DF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94AF6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191D5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876B2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27454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99D43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70166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177F8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83196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73792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FCF35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0F2BF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17604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D555B1"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452F3B"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131D2A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F6B6A4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6D8C0F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470A7A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0DC10A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576A01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2E79321"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904227F"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1EAC1CE2"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BDCCD2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B78D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BDB3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95B9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037D2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E4ED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763C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E9BD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27D7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7DA8F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C886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E5ED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D651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FAC29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088B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EBDD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97CD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C64C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6868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839E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7745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AB4C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AF4C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1256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9F3C3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D6C9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F654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216D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805B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4DA66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F49C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3200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57AB1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4BBA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34C6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B1C38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A6BD4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B81F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9253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9388E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F788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43BD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C9B11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9C88AB"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0333C797"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7C998F"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6B1BFB82"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2B8CA509"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4DA41905"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B60AAFC" w14:textId="77777777" w:rsidR="009604E0" w:rsidRPr="00B907F0" w:rsidRDefault="00B907F0" w:rsidP="009604E0">
      <w:pPr>
        <w:rPr>
          <w:b/>
        </w:rPr>
      </w:pPr>
      <w:r w:rsidRPr="00B907F0">
        <w:rPr>
          <w:b/>
        </w:rPr>
        <w:lastRenderedPageBreak/>
        <w:t xml:space="preserve">The Master Key System </w:t>
      </w:r>
      <w:r w:rsidR="00311AD0" w:rsidRPr="00311AD0">
        <w:rPr>
          <w:b/>
        </w:rPr>
        <w:t>16:12-16</w:t>
      </w:r>
    </w:p>
    <w:p w14:paraId="368C5B0A" w14:textId="77777777" w:rsidR="00714628" w:rsidRDefault="00993056" w:rsidP="00714628">
      <w:pPr>
        <w:pStyle w:val="MSquote"/>
        <w:rPr>
          <w:rFonts w:ascii="Calibri" w:hAnsi="Calibri"/>
          <w:color w:val="000000"/>
        </w:rPr>
      </w:pPr>
      <w:r>
        <w:rPr>
          <w:rFonts w:ascii="Calibri" w:hAnsi="Calibri"/>
          <w:color w:val="000000"/>
        </w:rPr>
        <w:t>“</w:t>
      </w:r>
      <w:r w:rsidR="00311AD0" w:rsidRPr="00311AD0">
        <w:rPr>
          <w:rFonts w:ascii="Calibri" w:hAnsi="Calibri"/>
          <w:color w:val="000000"/>
        </w:rPr>
        <w:t xml:space="preserve">The conditions with which we meet in the world without, correspond to the conditions which we find in the world within. This is brought about by The Law of Attraction. How then shall we determine what is to </w:t>
      </w:r>
      <w:proofErr w:type="gramStart"/>
      <w:r w:rsidR="00311AD0" w:rsidRPr="00311AD0">
        <w:rPr>
          <w:rFonts w:ascii="Calibri" w:hAnsi="Calibri"/>
          <w:color w:val="000000"/>
        </w:rPr>
        <w:t>enter into</w:t>
      </w:r>
      <w:proofErr w:type="gramEnd"/>
      <w:r w:rsidR="00311AD0" w:rsidRPr="00311AD0">
        <w:rPr>
          <w:rFonts w:ascii="Calibri" w:hAnsi="Calibri"/>
          <w:color w:val="000000"/>
        </w:rPr>
        <w:t xml:space="preserve"> the world within?</w:t>
      </w:r>
      <w:r w:rsidR="00EC3913">
        <w:rPr>
          <w:rFonts w:ascii="Calibri" w:hAnsi="Calibri"/>
          <w:color w:val="000000"/>
        </w:rPr>
        <w:t>”</w:t>
      </w:r>
    </w:p>
    <w:p w14:paraId="418D7223" w14:textId="77777777" w:rsidR="007C78C1" w:rsidRPr="009E0B4A" w:rsidRDefault="00311AD0" w:rsidP="00993056">
      <w:pPr>
        <w:pStyle w:val="MSnormal"/>
        <w:rPr>
          <w:color w:val="DBE5F1" w:themeColor="accent1" w:themeTint="33"/>
        </w:rPr>
      </w:pPr>
      <w:proofErr w:type="spellStart"/>
      <w:r w:rsidRPr="00311AD0">
        <w:t>Haanel</w:t>
      </w:r>
      <w:proofErr w:type="spellEnd"/>
      <w:r w:rsidRPr="00311AD0">
        <w:t xml:space="preserve"> suggests that you can formulate your own thinking process regardless of what others think, your current circumstances, or your environment. As the negative begins to invade, what action can you exercise to consciously realize that which you desire, can indeed manifest?</w:t>
      </w:r>
    </w:p>
    <w:p w14:paraId="6A608AF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BF44C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BE382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7BCF1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C43FF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D65FF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2D396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005C7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E7391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85D94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EC91C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A0FAD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C521B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AB481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FA6A2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C86B4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C7A92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B21A4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A639EF"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09452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AE53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BADA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571D6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0F3A6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3F65C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30EC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E6DB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8E3BA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9250C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30B79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0097B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C827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A927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536E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C43E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A4AF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EA3D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357AA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AE816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A628A1"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71596B"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708028CC"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7FAA0C8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39AF589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6E709C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86DE39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AC1E83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BF621D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C7D97E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939BF2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768130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EAE48F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F32BEC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CE440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C14383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BDDCB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C8410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17465F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978913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166E42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34CC1A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AF0B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05AE3D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9E24FE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1FF0E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66A09F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D0E059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DF9C4D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01CC3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043ED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FEB5DF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3802BA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718D4C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EA8C2F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B4C7FA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0CA288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681640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CE69DE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645A14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4A124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CAB87E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B88A00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36FE59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6C6A7E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E24BDB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28EB2B3"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676A771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675CC8"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6A5F6408"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688D7F04"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174E9CD0"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3DE2A1AB"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3A60E940" w14:textId="77777777" w:rsidR="009604E0" w:rsidRPr="00B907F0" w:rsidRDefault="00B907F0" w:rsidP="009604E0">
      <w:pPr>
        <w:rPr>
          <w:b/>
        </w:rPr>
      </w:pPr>
      <w:r w:rsidRPr="00B907F0">
        <w:rPr>
          <w:b/>
        </w:rPr>
        <w:lastRenderedPageBreak/>
        <w:t xml:space="preserve">The Master Key System </w:t>
      </w:r>
      <w:r w:rsidR="00311AD0" w:rsidRPr="00311AD0">
        <w:rPr>
          <w:b/>
        </w:rPr>
        <w:t>16:17-21</w:t>
      </w:r>
    </w:p>
    <w:p w14:paraId="32E104B5" w14:textId="77777777" w:rsidR="00655ED6" w:rsidRDefault="00EC3913" w:rsidP="00655ED6">
      <w:pPr>
        <w:pStyle w:val="MSquote"/>
      </w:pPr>
      <w:r>
        <w:rPr>
          <w:rFonts w:ascii="Calibri" w:hAnsi="Calibri"/>
          <w:color w:val="000000"/>
        </w:rPr>
        <w:t>“</w:t>
      </w:r>
      <w:r w:rsidR="00311AD0" w:rsidRPr="00311AD0">
        <w:rPr>
          <w:rFonts w:ascii="Calibri" w:hAnsi="Calibri"/>
          <w:color w:val="000000"/>
        </w:rPr>
        <w:t>Therefore, to control thought is to control circumstances, conditions, environment, and destiny. How then are we to control thought; what is the process?</w:t>
      </w:r>
      <w:r w:rsidR="002B0381" w:rsidRPr="002B0381">
        <w:rPr>
          <w:rFonts w:ascii="Calibri" w:hAnsi="Calibri"/>
          <w:color w:val="000000"/>
        </w:rPr>
        <w:t>”</w:t>
      </w:r>
    </w:p>
    <w:p w14:paraId="7D7E6007" w14:textId="77777777" w:rsidR="00323AE2" w:rsidRDefault="00311AD0" w:rsidP="007D7C07">
      <w:pPr>
        <w:pStyle w:val="MSnormal"/>
      </w:pPr>
      <w:r w:rsidRPr="00311AD0">
        <w:rPr>
          <w:rFonts w:ascii="Calibri" w:hAnsi="Calibri"/>
          <w:color w:val="000000"/>
        </w:rPr>
        <w:t xml:space="preserve">The results of the thought, </w:t>
      </w:r>
      <w:proofErr w:type="spellStart"/>
      <w:r w:rsidRPr="00311AD0">
        <w:rPr>
          <w:rFonts w:ascii="Calibri" w:hAnsi="Calibri"/>
          <w:color w:val="000000"/>
        </w:rPr>
        <w:t>Haanel</w:t>
      </w:r>
      <w:proofErr w:type="spellEnd"/>
      <w:r w:rsidRPr="00311AD0">
        <w:rPr>
          <w:rFonts w:ascii="Calibri" w:hAnsi="Calibri"/>
          <w:color w:val="000000"/>
        </w:rPr>
        <w:t xml:space="preserve"> goes on to say, is that they depend upon the form, quality, and vitality. What thought did you wish to bring to life? Record below the mental image in all its glory</w:t>
      </w:r>
      <w:r>
        <w:rPr>
          <w:rFonts w:ascii="Calibri" w:hAnsi="Calibri"/>
          <w:color w:val="000000"/>
        </w:rPr>
        <w:t>;</w:t>
      </w:r>
      <w:r w:rsidRPr="00311AD0">
        <w:rPr>
          <w:rFonts w:ascii="Calibri" w:hAnsi="Calibri"/>
          <w:color w:val="000000"/>
        </w:rPr>
        <w:t xml:space="preserve"> the quality of the thought in all its woven strength</w:t>
      </w:r>
      <w:r>
        <w:rPr>
          <w:rFonts w:ascii="Calibri" w:hAnsi="Calibri"/>
          <w:color w:val="000000"/>
        </w:rPr>
        <w:t xml:space="preserve">; </w:t>
      </w:r>
      <w:r w:rsidRPr="00311AD0">
        <w:rPr>
          <w:rFonts w:ascii="Calibri" w:hAnsi="Calibri"/>
          <w:color w:val="000000"/>
        </w:rPr>
        <w:t>and</w:t>
      </w:r>
      <w:r>
        <w:rPr>
          <w:rFonts w:ascii="Calibri" w:hAnsi="Calibri"/>
          <w:color w:val="000000"/>
        </w:rPr>
        <w:t xml:space="preserve"> </w:t>
      </w:r>
      <w:r w:rsidR="00157A0D">
        <w:rPr>
          <w:rFonts w:ascii="Calibri" w:hAnsi="Calibri"/>
          <w:color w:val="000000"/>
        </w:rPr>
        <w:t>the</w:t>
      </w:r>
      <w:r w:rsidRPr="00311AD0">
        <w:rPr>
          <w:rFonts w:ascii="Calibri" w:hAnsi="Calibri"/>
          <w:color w:val="000000"/>
        </w:rPr>
        <w:t xml:space="preserve"> vitality</w:t>
      </w:r>
      <w:r>
        <w:rPr>
          <w:rFonts w:ascii="Calibri" w:hAnsi="Calibri"/>
          <w:color w:val="000000"/>
        </w:rPr>
        <w:t>,</w:t>
      </w:r>
      <w:r w:rsidRPr="00311AD0">
        <w:rPr>
          <w:rFonts w:ascii="Calibri" w:hAnsi="Calibri"/>
          <w:color w:val="000000"/>
        </w:rPr>
        <w:t xml:space="preserve"> with all </w:t>
      </w:r>
      <w:r>
        <w:rPr>
          <w:rFonts w:ascii="Calibri" w:hAnsi="Calibri"/>
          <w:color w:val="000000"/>
        </w:rPr>
        <w:t>the</w:t>
      </w:r>
      <w:r w:rsidRPr="00311AD0">
        <w:rPr>
          <w:rFonts w:ascii="Calibri" w:hAnsi="Calibri"/>
          <w:color w:val="000000"/>
        </w:rPr>
        <w:t xml:space="preserve"> feeling of being constructive, </w:t>
      </w:r>
      <w:r>
        <w:rPr>
          <w:rFonts w:ascii="Calibri" w:hAnsi="Calibri"/>
          <w:color w:val="000000"/>
        </w:rPr>
        <w:t xml:space="preserve">in </w:t>
      </w:r>
      <w:r w:rsidRPr="00311AD0">
        <w:rPr>
          <w:rFonts w:ascii="Calibri" w:hAnsi="Calibri"/>
          <w:color w:val="000000"/>
        </w:rPr>
        <w:t>growth capability and</w:t>
      </w:r>
      <w:r>
        <w:rPr>
          <w:rFonts w:ascii="Calibri" w:hAnsi="Calibri"/>
          <w:color w:val="000000"/>
        </w:rPr>
        <w:t xml:space="preserve"> within</w:t>
      </w:r>
      <w:r w:rsidRPr="00311AD0">
        <w:rPr>
          <w:rFonts w:ascii="Calibri" w:hAnsi="Calibri"/>
          <w:color w:val="000000"/>
        </w:rPr>
        <w:t xml:space="preserve"> in its expansiveness</w:t>
      </w:r>
      <w:r>
        <w:rPr>
          <w:rFonts w:ascii="Calibri" w:hAnsi="Calibri"/>
          <w:color w:val="000000"/>
        </w:rPr>
        <w:t>.</w:t>
      </w:r>
    </w:p>
    <w:p w14:paraId="7436E94C"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9A0F314"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E9A4AD1"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034F3D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7B569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B6F1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5F3A4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4B52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9735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F8EA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5A13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9E16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D27A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BD004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C18C4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2F2E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13D8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57DC2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A5C6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C73E1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A6FAD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F1B9D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7315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03B9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E9AD5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ACF8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B492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5FE8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544F9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7F57C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5694E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9A48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E376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4CDC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C2A49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32050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F8EB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608923"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4C79AFC6"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3591147"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3AF8B3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FE8BD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D48277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1F41C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2B033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2787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8D269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0DEC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26C6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8DC9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827C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ED71F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38F1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9302B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DC2D0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B92E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3047F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4656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67CEE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7A80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8FCC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A3C53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D20D4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5504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9BD32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FFB79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33C9F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D7F0F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43B3E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58A68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F8DF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9E8C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8A1C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68E62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5282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69CB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AE01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728F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0745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FD06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F631C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DF8C35"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0612B7F5"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1727D84C"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6EA1881D"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45EFBCB1"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1926AB65"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B89F4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64263B"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7B1B965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63CA57"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4B566F1B" w14:textId="77777777" w:rsidR="00B7042D" w:rsidRPr="00B907F0" w:rsidRDefault="00B7042D" w:rsidP="00B7042D">
      <w:pPr>
        <w:rPr>
          <w:b/>
        </w:rPr>
      </w:pPr>
      <w:r w:rsidRPr="00B907F0">
        <w:rPr>
          <w:b/>
        </w:rPr>
        <w:lastRenderedPageBreak/>
        <w:t xml:space="preserve">The Master Key System </w:t>
      </w:r>
      <w:r w:rsidR="00311AD0" w:rsidRPr="00311AD0">
        <w:rPr>
          <w:b/>
        </w:rPr>
        <w:t>16:22-28</w:t>
      </w:r>
    </w:p>
    <w:p w14:paraId="4DF13041" w14:textId="77777777" w:rsidR="00B91A62" w:rsidRDefault="009861F9" w:rsidP="000D56F8">
      <w:pPr>
        <w:pStyle w:val="MSquote"/>
      </w:pPr>
      <w:r w:rsidRPr="009861F9">
        <w:t>“</w:t>
      </w:r>
      <w:r w:rsidR="00311AD0" w:rsidRPr="00311AD0">
        <w:t xml:space="preserve">If our thought is constructive and </w:t>
      </w:r>
      <w:proofErr w:type="gramStart"/>
      <w:r w:rsidR="00311AD0" w:rsidRPr="00311AD0">
        <w:t>harmonious</w:t>
      </w:r>
      <w:proofErr w:type="gramEnd"/>
      <w:r w:rsidR="00311AD0" w:rsidRPr="00311AD0">
        <w:t xml:space="preserve"> we manifest good; if it is destructive and discordant we manifest evil.</w:t>
      </w:r>
      <w:r w:rsidRPr="009861F9">
        <w:t>”</w:t>
      </w:r>
    </w:p>
    <w:p w14:paraId="38D51876" w14:textId="77777777" w:rsidR="00977D8A" w:rsidRPr="00B91A62" w:rsidRDefault="00311AD0" w:rsidP="00993056">
      <w:pPr>
        <w:pStyle w:val="MSnormal"/>
      </w:pPr>
      <w:proofErr w:type="spellStart"/>
      <w:r w:rsidRPr="00311AD0">
        <w:t>Haanel’s</w:t>
      </w:r>
      <w:proofErr w:type="spellEnd"/>
      <w:r w:rsidRPr="00311AD0">
        <w:t xml:space="preserve"> explanation on item 28 has been substantiated </w:t>
      </w:r>
      <w:proofErr w:type="gramStart"/>
      <w:r w:rsidRPr="00311AD0">
        <w:t>by the use of</w:t>
      </w:r>
      <w:proofErr w:type="gramEnd"/>
      <w:r w:rsidRPr="00311AD0">
        <w:t xml:space="preserve"> vision boards, assisting the mind to see and hold your desired life and environment. List below items you would gather for a vision board and then find the images in magazines and newspapers. Cut them out and create your own vision board.  Record your progress below.</w:t>
      </w:r>
    </w:p>
    <w:p w14:paraId="62184174"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793F022"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1701EE4"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55E092A"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925F2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5965A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9CEB7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0218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72283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7E61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7B1E2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3FF9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5D679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5CA7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88814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D4BB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1F03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E27D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E766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45E5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88975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2253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D6E6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5717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20C12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9E20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519E9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3E3F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18FA9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530C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084FC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E986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CD09A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F7D9A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66C0C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FE779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3EF2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DFD6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41D77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F2BBA7"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3015D8F3"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5130AF9A"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tab/>
      </w:r>
    </w:p>
    <w:p w14:paraId="53CD922B"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tab/>
      </w:r>
    </w:p>
    <w:p w14:paraId="106D52B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lastRenderedPageBreak/>
        <w:tab/>
      </w:r>
    </w:p>
    <w:p w14:paraId="4D0A065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4A1769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14E7F6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B7A6D6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2C30FB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03E7B0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8039BE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D81DD1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A0C91B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F3E7D1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B516E9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E0D4AA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EF6162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1BBB6A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95ABCC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909A45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1F198D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C81025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C42963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189D66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FF33B7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13DC68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9F5477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1C44D3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2D3353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BAE1B1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152D29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166E25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305455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C422DD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1E5680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8D47CA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ABE0D2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80B2A6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F672CE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4317DB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9AFD3D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95F494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78A348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C0D164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D1D4ED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866FB1A" w14:textId="77777777" w:rsidR="000D56F8" w:rsidRDefault="00993056" w:rsidP="00FB7729">
      <w:pPr>
        <w:tabs>
          <w:tab w:val="right" w:leader="underscore" w:pos="10656"/>
        </w:tabs>
        <w:spacing w:after="0" w:line="240" w:lineRule="auto"/>
        <w:rPr>
          <w:color w:val="DBE5F1" w:themeColor="accent1" w:themeTint="33"/>
        </w:rPr>
      </w:pPr>
      <w:r>
        <w:rPr>
          <w:color w:val="DBE5F1" w:themeColor="accent1" w:themeTint="33"/>
        </w:rPr>
        <w:tab/>
      </w:r>
    </w:p>
    <w:p w14:paraId="21BC029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4BC354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355614E" w14:textId="77777777" w:rsidR="009334F1" w:rsidRDefault="009334F1" w:rsidP="00FB7729">
      <w:pPr>
        <w:tabs>
          <w:tab w:val="right" w:leader="underscore" w:pos="10656"/>
        </w:tabs>
        <w:spacing w:after="0" w:line="240" w:lineRule="auto"/>
        <w:rPr>
          <w:color w:val="DBE5F1" w:themeColor="accent1" w:themeTint="33"/>
        </w:rPr>
      </w:pPr>
      <w:r>
        <w:rPr>
          <w:color w:val="DBE5F1" w:themeColor="accent1" w:themeTint="33"/>
        </w:rPr>
        <w:tab/>
      </w:r>
    </w:p>
    <w:p w14:paraId="7D82A5C1" w14:textId="77777777" w:rsidR="009334F1" w:rsidRDefault="009334F1" w:rsidP="00FB7729">
      <w:pPr>
        <w:tabs>
          <w:tab w:val="right" w:leader="underscore" w:pos="10656"/>
        </w:tabs>
        <w:spacing w:after="0" w:line="240" w:lineRule="auto"/>
        <w:rPr>
          <w:color w:val="DBE5F1" w:themeColor="accent1" w:themeTint="33"/>
        </w:rPr>
      </w:pPr>
      <w:r>
        <w:rPr>
          <w:color w:val="DBE5F1" w:themeColor="accent1" w:themeTint="33"/>
        </w:rPr>
        <w:tab/>
      </w:r>
    </w:p>
    <w:p w14:paraId="181DD4B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B75C40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FEEE536"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0ADC3531" w14:textId="77777777" w:rsidR="00655ED6" w:rsidRPr="00B907F0" w:rsidRDefault="00FB7729" w:rsidP="00655ED6">
      <w:pPr>
        <w:rPr>
          <w:b/>
        </w:rPr>
      </w:pPr>
      <w:r>
        <w:rPr>
          <w:b/>
        </w:rPr>
        <w:lastRenderedPageBreak/>
        <w:t>T</w:t>
      </w:r>
      <w:r w:rsidR="00655ED6" w:rsidRPr="00B907F0">
        <w:rPr>
          <w:b/>
        </w:rPr>
        <w:t xml:space="preserve">he Master Key System </w:t>
      </w:r>
      <w:r w:rsidR="00311AD0" w:rsidRPr="00311AD0">
        <w:rPr>
          <w:b/>
        </w:rPr>
        <w:t>16:29-33</w:t>
      </w:r>
    </w:p>
    <w:p w14:paraId="3CF153EB" w14:textId="77777777" w:rsidR="00B91A62" w:rsidRDefault="009861F9" w:rsidP="000D56F8">
      <w:pPr>
        <w:pStyle w:val="MSquote"/>
      </w:pPr>
      <w:r w:rsidRPr="009861F9">
        <w:t>“</w:t>
      </w:r>
      <w:r w:rsidR="00311AD0" w:rsidRPr="00311AD0">
        <w:t>We can only see what already exists in the objective world, but what we visualize, already exists in the spiritual world, and this visualization is a substantial token of what will one day appear in the objective world, if we are faithful to our ideal.</w:t>
      </w:r>
      <w:r w:rsidRPr="009861F9">
        <w:t>”</w:t>
      </w:r>
    </w:p>
    <w:p w14:paraId="112D4447" w14:textId="77777777" w:rsidR="00977D8A" w:rsidRPr="009E0B4A" w:rsidRDefault="00311AD0" w:rsidP="009861F9">
      <w:pPr>
        <w:pStyle w:val="MSnormal"/>
        <w:rPr>
          <w:color w:val="DBE5F1" w:themeColor="accent1" w:themeTint="33"/>
        </w:rPr>
      </w:pPr>
      <w:r w:rsidRPr="00311AD0">
        <w:t>It is by no accident that you have been asked over and again about your dreams and goals, and to log them within this journal of pages. Each time you visualize, you gain clarity. What else can you see today about your dream?</w:t>
      </w:r>
    </w:p>
    <w:p w14:paraId="10A10C7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6825A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79F5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C45F3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84BAEE"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043E6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CDA349B"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A20F394"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D2D435D"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7C7E356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0D2A7F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C82DE4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39686C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0BCC49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4CE1E2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267CDC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34F450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3172A2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AB8FE7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608304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331852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DCD6C0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CB619F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10FE9D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A8A720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C44AAA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1532F5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F4C0DD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3BB1CD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C4D242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67044F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C132B2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66C169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BAB965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0B4631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34B8756"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393B75F"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4EE9C25"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0E8E8D2"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2388EA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EC5E97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999A484"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tab/>
      </w:r>
    </w:p>
    <w:p w14:paraId="0649173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lastRenderedPageBreak/>
        <w:tab/>
      </w:r>
    </w:p>
    <w:p w14:paraId="3D0CB32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B42E4D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0530DD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D46A7E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AA3341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212FA0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D0FA36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BFDA39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C793ED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26C319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BB7615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51D5D1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289CF3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BDFF3B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996B86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62CE04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2A412E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B74FF7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279DEF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86A5B1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334E97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FECE32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DD32B1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9297FD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81AAE4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29BC83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D5C75F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F256C7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9BF5A90" w14:textId="77777777" w:rsidR="000D56F8" w:rsidRDefault="00993056" w:rsidP="00690666">
      <w:pPr>
        <w:tabs>
          <w:tab w:val="right" w:leader="underscore" w:pos="10656"/>
        </w:tabs>
        <w:spacing w:after="0" w:line="240" w:lineRule="auto"/>
        <w:rPr>
          <w:color w:val="DBE5F1" w:themeColor="accent1" w:themeTint="33"/>
        </w:rPr>
      </w:pPr>
      <w:r>
        <w:rPr>
          <w:color w:val="DBE5F1" w:themeColor="accent1" w:themeTint="33"/>
        </w:rPr>
        <w:tab/>
      </w:r>
    </w:p>
    <w:p w14:paraId="1D0222D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5FFC52E"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703C7A8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B369BB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90168C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61D0F8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3E89BB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DAA526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A284FF4"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178FF3E6"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088C712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EDCF022"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4CF50677"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6F05F352"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525486CD"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0FC4439D"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7762890A" w14:textId="77777777" w:rsidR="000D56F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1A304EE1" w14:textId="77777777" w:rsidR="00311AD0" w:rsidRDefault="00311AD0" w:rsidP="00690666">
      <w:pPr>
        <w:tabs>
          <w:tab w:val="right" w:leader="underscore" w:pos="10656"/>
        </w:tabs>
        <w:spacing w:after="0" w:line="240" w:lineRule="auto"/>
        <w:rPr>
          <w:color w:val="DBE5F1" w:themeColor="accent1" w:themeTint="33"/>
        </w:rPr>
      </w:pPr>
      <w:r>
        <w:rPr>
          <w:color w:val="DBE5F1" w:themeColor="accent1" w:themeTint="33"/>
        </w:rPr>
        <w:tab/>
      </w:r>
    </w:p>
    <w:p w14:paraId="4A4EC62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B14E41E"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7B8028D6" w14:textId="77777777" w:rsidR="00311AD0" w:rsidRPr="00B907F0" w:rsidRDefault="00311AD0" w:rsidP="00311AD0">
      <w:pPr>
        <w:rPr>
          <w:b/>
        </w:rPr>
      </w:pPr>
      <w:r>
        <w:rPr>
          <w:b/>
        </w:rPr>
        <w:lastRenderedPageBreak/>
        <w:t>T</w:t>
      </w:r>
      <w:r w:rsidRPr="00B907F0">
        <w:rPr>
          <w:b/>
        </w:rPr>
        <w:t xml:space="preserve">he Master Key System </w:t>
      </w:r>
      <w:r w:rsidRPr="00311AD0">
        <w:rPr>
          <w:b/>
        </w:rPr>
        <w:t>16:34-37</w:t>
      </w:r>
    </w:p>
    <w:p w14:paraId="7EABA70E" w14:textId="77777777" w:rsidR="00311AD0" w:rsidRDefault="00311AD0" w:rsidP="00311AD0">
      <w:pPr>
        <w:pStyle w:val="MSquote"/>
      </w:pPr>
      <w:r w:rsidRPr="009861F9">
        <w:t>“</w:t>
      </w:r>
      <w:r w:rsidRPr="00311AD0">
        <w:t>Visualization must, of course, be directed by the will; we are to visualize exactly what we want; we must be careful not to let the imagination run riot. Imagination is a good servant but a poor master and... may easily lead us into all kinds of speculations and conclusions which have no basis or foundation of fact whatever.</w:t>
      </w:r>
      <w:r w:rsidRPr="009861F9">
        <w:t>”</w:t>
      </w:r>
    </w:p>
    <w:p w14:paraId="1A34B41B" w14:textId="77777777" w:rsidR="00311AD0" w:rsidRPr="009E0B4A" w:rsidRDefault="00311AD0" w:rsidP="00311AD0">
      <w:pPr>
        <w:pStyle w:val="MSnormal"/>
        <w:rPr>
          <w:color w:val="DBE5F1" w:themeColor="accent1" w:themeTint="33"/>
        </w:rPr>
      </w:pPr>
      <w:r w:rsidRPr="00311AD0">
        <w:t>Your assignment this week is to bring yourself to realize that Harmony and Happiness, along with Abundance, perhaps, are states of Consciousness, and are not dependent on material possessions. Reflect on what makes you happy and record your thoughts below.</w:t>
      </w:r>
    </w:p>
    <w:p w14:paraId="72EE3890"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37FCD477"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796F9F49"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4A3EAD5A"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618D3D05" w14:textId="77777777" w:rsidR="00311AD0"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026AD52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78078C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6A595C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96FC1F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F71167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076D49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9C6F2D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05EBBE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D5A932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6CC5F5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9735A1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954D08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5D04AD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2D31F39"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861ABB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606704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00E9FA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C106CB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D2688A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A55845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DC42DB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A1AB36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D613BC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64008F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1A45E8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9CBD58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BCBB6D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13260A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4B2948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1F8B8D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DD6DF2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73AA71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029F13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4183B4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0A6DA4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C10943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3129AD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lastRenderedPageBreak/>
        <w:tab/>
      </w:r>
    </w:p>
    <w:p w14:paraId="5BCBA91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F228F8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BE9F6E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9B1DE39"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7A7168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01859D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13B5F7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DC9B08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D85ADD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C69FA2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8AD773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1C4424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12FF6A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815985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F8131D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A61095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7AF8C4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4A5FC9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ED8743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0F02F4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951F4C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828758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331597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742F90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F57B17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23F359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DF786C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BFB08B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88A2EC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83110B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D59F09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E70146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CCC29D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F6EA05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20AAF2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EEF55A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EB678C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9446D9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12C368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833E31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99C606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F2AD78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99A87B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856650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56FAC8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83B1DE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EF6CC6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D0B9E8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1CE3D9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401ED1A8" w14:textId="77777777" w:rsidR="00311AD0" w:rsidRPr="009E0B4A" w:rsidRDefault="00311AD0" w:rsidP="00311AD0">
      <w:pPr>
        <w:tabs>
          <w:tab w:val="right" w:leader="underscore" w:pos="10656"/>
        </w:tabs>
        <w:spacing w:after="0" w:line="240" w:lineRule="auto"/>
        <w:rPr>
          <w:color w:val="DBE5F1" w:themeColor="accent1" w:themeTint="33"/>
        </w:rPr>
      </w:pPr>
    </w:p>
    <w:p w14:paraId="795DEC26" w14:textId="77777777" w:rsidR="00323AE2" w:rsidRPr="009E0B4A" w:rsidRDefault="00323AE2" w:rsidP="009E0B4A">
      <w:pPr>
        <w:tabs>
          <w:tab w:val="right" w:leader="underscore" w:pos="10656"/>
        </w:tabs>
        <w:spacing w:after="0" w:line="240" w:lineRule="auto"/>
        <w:rPr>
          <w:color w:val="DBE5F1" w:themeColor="accent1" w:themeTint="33"/>
        </w:rPr>
      </w:pPr>
    </w:p>
    <w:p w14:paraId="23397102" w14:textId="77777777" w:rsidR="009604E0" w:rsidRPr="00B907F0" w:rsidRDefault="009604E0" w:rsidP="009604E0">
      <w:pPr>
        <w:jc w:val="center"/>
        <w:rPr>
          <w:b/>
          <w:i/>
        </w:rPr>
      </w:pPr>
      <w:r w:rsidRPr="00B907F0">
        <w:rPr>
          <w:b/>
          <w:i/>
        </w:rPr>
        <w:t xml:space="preserve">You have come to the end of Part </w:t>
      </w:r>
      <w:r w:rsidR="009334F1">
        <w:rPr>
          <w:b/>
          <w:i/>
        </w:rPr>
        <w:t>1</w:t>
      </w:r>
      <w:r w:rsidR="0062031E">
        <w:rPr>
          <w:b/>
          <w:i/>
        </w:rPr>
        <w:t>6</w:t>
      </w:r>
      <w:r w:rsidRPr="00B907F0">
        <w:rPr>
          <w:b/>
          <w:i/>
        </w:rPr>
        <w:t>. Look at all the deep work you’ve accomplished!</w:t>
      </w:r>
      <w:r w:rsidR="00203DF5">
        <w:rPr>
          <w:b/>
          <w:i/>
        </w:rPr>
        <w:t xml:space="preserve"> You’re doing great!</w:t>
      </w:r>
    </w:p>
    <w:p w14:paraId="6DB10F4C"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3CA4D1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16E3C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2DA30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D464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1750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6525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53283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3AE4F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6F35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67DB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6995D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A6C8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6F5D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52126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986F8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FB68C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EF99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D5EE0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18957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2A24A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CC3C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2ACF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5A8C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BA8F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11D3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F498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950CA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12B1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4228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0639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C9B33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ED79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5D335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87B3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F84B4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6BC2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FE351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48A5C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0D84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A163A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7954F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BC4F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3F28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11749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B1DD87"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518C71D0" w14:textId="77777777" w:rsidR="004C44D8" w:rsidRDefault="004C44D8" w:rsidP="009E0B4A">
      <w:pPr>
        <w:tabs>
          <w:tab w:val="right" w:leader="underscore" w:pos="10656"/>
        </w:tabs>
        <w:spacing w:after="0" w:line="240" w:lineRule="auto"/>
        <w:rPr>
          <w:color w:val="DBE5F1" w:themeColor="accent1" w:themeTint="33"/>
        </w:rPr>
      </w:pPr>
    </w:p>
    <w:p w14:paraId="13F7166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922243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DD4F6F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12AA5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D1E5C6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0CC5C5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AFF964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A33FFD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7EBFA2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E7C84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0FC765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055845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BC293B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2A976F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A46F23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C7498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5C8B3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54DE2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5DA26C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D0D654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5F2F9E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69299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E6C910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605260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E904B2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A11AD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8FC95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A2B74D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2DD6A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98FFB1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A06CF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C80D76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5D499E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8212D0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CA286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7D121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A2B12C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7C5F1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59E14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2469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9FA44A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29997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F1EE7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55D22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6AEFE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81493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E322C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5BA8EB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1024C43" w14:textId="77777777" w:rsidR="00B7042D" w:rsidRDefault="00B7042D" w:rsidP="009E0B4A">
      <w:pPr>
        <w:tabs>
          <w:tab w:val="right" w:leader="underscore" w:pos="10656"/>
        </w:tabs>
        <w:spacing w:after="0" w:line="240" w:lineRule="auto"/>
        <w:rPr>
          <w:color w:val="DBE5F1" w:themeColor="accent1" w:themeTint="33"/>
        </w:rPr>
        <w:sectPr w:rsidR="00B7042D" w:rsidSect="00002D8A">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30348640" w14:textId="77777777" w:rsidR="007C78C1" w:rsidRPr="00FA6F0D" w:rsidRDefault="007C78C1" w:rsidP="004C44D8">
      <w:pPr>
        <w:rPr>
          <w:color w:val="C6D9F1" w:themeColor="text2" w:themeTint="33"/>
        </w:rPr>
      </w:pPr>
    </w:p>
    <w:sectPr w:rsidR="007C78C1" w:rsidRPr="00FA6F0D" w:rsidSect="00002D8A">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86F1" w14:textId="77777777" w:rsidR="00002D8A" w:rsidRDefault="00002D8A" w:rsidP="00E415F9">
      <w:pPr>
        <w:spacing w:after="0" w:line="240" w:lineRule="auto"/>
      </w:pPr>
      <w:r>
        <w:separator/>
      </w:r>
    </w:p>
  </w:endnote>
  <w:endnote w:type="continuationSeparator" w:id="0">
    <w:p w14:paraId="3505B7F7" w14:textId="77777777" w:rsidR="00002D8A" w:rsidRDefault="00002D8A"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78D4" w14:textId="4C2D16A4" w:rsidR="00032ABE" w:rsidRDefault="00032ABE"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737207">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FBA6" w14:textId="1518F3B3" w:rsidR="00032ABE" w:rsidRPr="00B13611" w:rsidRDefault="00032ABE"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737207">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AB96" w14:textId="77777777" w:rsidR="00032ABE" w:rsidRPr="00960F10" w:rsidRDefault="00032ABE"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B8B40" w14:textId="77777777" w:rsidR="00002D8A" w:rsidRDefault="00002D8A" w:rsidP="00E415F9">
      <w:pPr>
        <w:spacing w:after="0" w:line="240" w:lineRule="auto"/>
      </w:pPr>
      <w:r>
        <w:separator/>
      </w:r>
    </w:p>
  </w:footnote>
  <w:footnote w:type="continuationSeparator" w:id="0">
    <w:p w14:paraId="365DF391" w14:textId="77777777" w:rsidR="00002D8A" w:rsidRDefault="00002D8A"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31AC9" w14:textId="77777777" w:rsidR="00032ABE" w:rsidRPr="00600940" w:rsidRDefault="00032ABE" w:rsidP="00655ED6">
    <w:pPr>
      <w:pStyle w:val="Header"/>
      <w:tabs>
        <w:tab w:val="clear" w:pos="9360"/>
        <w:tab w:val="right" w:pos="10080"/>
      </w:tabs>
      <w:rPr>
        <w:sz w:val="52"/>
        <w:szCs w:val="52"/>
      </w:rPr>
    </w:pPr>
    <w:r w:rsidRPr="00600940">
      <w:rPr>
        <w:noProof/>
        <w:sz w:val="52"/>
        <w:szCs w:val="52"/>
      </w:rPr>
      <w:drawing>
        <wp:inline distT="0" distB="0" distL="0" distR="0" wp14:anchorId="6A50B3AB" wp14:editId="35098B9A">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4462" w14:textId="77777777" w:rsidR="00032ABE" w:rsidRPr="00A26685" w:rsidRDefault="00032ABE"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kFADWNvFotAAAA"/>
  </w:docVars>
  <w:rsids>
    <w:rsidRoot w:val="00265EB9"/>
    <w:rsid w:val="00002D8A"/>
    <w:rsid w:val="00006B83"/>
    <w:rsid w:val="000122DF"/>
    <w:rsid w:val="00025DBD"/>
    <w:rsid w:val="00032ABE"/>
    <w:rsid w:val="00051514"/>
    <w:rsid w:val="00083AA2"/>
    <w:rsid w:val="000B0BFA"/>
    <w:rsid w:val="000B22ED"/>
    <w:rsid w:val="000C6519"/>
    <w:rsid w:val="000D29B5"/>
    <w:rsid w:val="000D56F8"/>
    <w:rsid w:val="000F3E60"/>
    <w:rsid w:val="00137363"/>
    <w:rsid w:val="00137C8D"/>
    <w:rsid w:val="00157A0D"/>
    <w:rsid w:val="00181BD1"/>
    <w:rsid w:val="001936A2"/>
    <w:rsid w:val="001A0AC5"/>
    <w:rsid w:val="001C23BD"/>
    <w:rsid w:val="001E3093"/>
    <w:rsid w:val="00203DF5"/>
    <w:rsid w:val="00217ABB"/>
    <w:rsid w:val="00226040"/>
    <w:rsid w:val="00265EB9"/>
    <w:rsid w:val="00267C4D"/>
    <w:rsid w:val="002836D2"/>
    <w:rsid w:val="002864C9"/>
    <w:rsid w:val="002B0381"/>
    <w:rsid w:val="002B23F8"/>
    <w:rsid w:val="002E702D"/>
    <w:rsid w:val="002F6EBB"/>
    <w:rsid w:val="00311AD0"/>
    <w:rsid w:val="00323AE2"/>
    <w:rsid w:val="003269B0"/>
    <w:rsid w:val="00353790"/>
    <w:rsid w:val="00360150"/>
    <w:rsid w:val="0037227F"/>
    <w:rsid w:val="00386CB2"/>
    <w:rsid w:val="003B0C28"/>
    <w:rsid w:val="003B322C"/>
    <w:rsid w:val="00405110"/>
    <w:rsid w:val="00405339"/>
    <w:rsid w:val="00470ECF"/>
    <w:rsid w:val="00485139"/>
    <w:rsid w:val="004B1BD3"/>
    <w:rsid w:val="004C44D8"/>
    <w:rsid w:val="004D3E3F"/>
    <w:rsid w:val="004E764F"/>
    <w:rsid w:val="005159FE"/>
    <w:rsid w:val="00532882"/>
    <w:rsid w:val="0056246A"/>
    <w:rsid w:val="005D7173"/>
    <w:rsid w:val="00600940"/>
    <w:rsid w:val="00617E2E"/>
    <w:rsid w:val="0062031E"/>
    <w:rsid w:val="00621DFF"/>
    <w:rsid w:val="00651ABF"/>
    <w:rsid w:val="00655ED6"/>
    <w:rsid w:val="00690666"/>
    <w:rsid w:val="006933BE"/>
    <w:rsid w:val="006D070B"/>
    <w:rsid w:val="006D39EF"/>
    <w:rsid w:val="006D497C"/>
    <w:rsid w:val="006E6F65"/>
    <w:rsid w:val="00704F1C"/>
    <w:rsid w:val="007138E4"/>
    <w:rsid w:val="00714628"/>
    <w:rsid w:val="00720B0F"/>
    <w:rsid w:val="00737207"/>
    <w:rsid w:val="00774ACD"/>
    <w:rsid w:val="007B75CF"/>
    <w:rsid w:val="007C38F8"/>
    <w:rsid w:val="007C78C1"/>
    <w:rsid w:val="007D7C07"/>
    <w:rsid w:val="00800940"/>
    <w:rsid w:val="00810BA9"/>
    <w:rsid w:val="00860091"/>
    <w:rsid w:val="00884A5E"/>
    <w:rsid w:val="008A41F6"/>
    <w:rsid w:val="008F13FF"/>
    <w:rsid w:val="0090583F"/>
    <w:rsid w:val="009334F1"/>
    <w:rsid w:val="00935B7C"/>
    <w:rsid w:val="009604E0"/>
    <w:rsid w:val="00960F10"/>
    <w:rsid w:val="00977D8A"/>
    <w:rsid w:val="00983CE1"/>
    <w:rsid w:val="009861F9"/>
    <w:rsid w:val="00993056"/>
    <w:rsid w:val="009A5540"/>
    <w:rsid w:val="009B57A1"/>
    <w:rsid w:val="009D3B0B"/>
    <w:rsid w:val="009E0B4A"/>
    <w:rsid w:val="009E5737"/>
    <w:rsid w:val="009E762D"/>
    <w:rsid w:val="00A15B4D"/>
    <w:rsid w:val="00A26685"/>
    <w:rsid w:val="00A706CC"/>
    <w:rsid w:val="00AC020C"/>
    <w:rsid w:val="00AD3D18"/>
    <w:rsid w:val="00B07B44"/>
    <w:rsid w:val="00B13611"/>
    <w:rsid w:val="00B354CE"/>
    <w:rsid w:val="00B50F70"/>
    <w:rsid w:val="00B63227"/>
    <w:rsid w:val="00B7042D"/>
    <w:rsid w:val="00B83B89"/>
    <w:rsid w:val="00B907F0"/>
    <w:rsid w:val="00B91A62"/>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70A21"/>
    <w:rsid w:val="00D816DA"/>
    <w:rsid w:val="00DC3AC7"/>
    <w:rsid w:val="00DE6D91"/>
    <w:rsid w:val="00DF5221"/>
    <w:rsid w:val="00E30D1E"/>
    <w:rsid w:val="00E36527"/>
    <w:rsid w:val="00E415F9"/>
    <w:rsid w:val="00E5605B"/>
    <w:rsid w:val="00E66EDA"/>
    <w:rsid w:val="00EC3913"/>
    <w:rsid w:val="00F3589D"/>
    <w:rsid w:val="00F37D5E"/>
    <w:rsid w:val="00F6166F"/>
    <w:rsid w:val="00F8029B"/>
    <w:rsid w:val="00F91F27"/>
    <w:rsid w:val="00F94A83"/>
    <w:rsid w:val="00FA6F0D"/>
    <w:rsid w:val="00FB7729"/>
    <w:rsid w:val="00FD2FF6"/>
    <w:rsid w:val="00FD6C8B"/>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2F19287F"/>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E5F2D-A9C1-4FC7-BC2F-F965C747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1556</Words>
  <Characters>7719</Characters>
  <Application>Microsoft Office Word</Application>
  <DocSecurity>0</DocSecurity>
  <Lines>1102</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2023-12-26T18:09:00Z</dcterms:created>
  <dcterms:modified xsi:type="dcterms:W3CDTF">2023-12-26T18:09:00Z</dcterms:modified>
</cp:coreProperties>
</file>